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6BC27" w14:textId="6182F9A8" w:rsidR="00BA50AC" w:rsidRPr="00911F58" w:rsidRDefault="00BA50AC" w:rsidP="00F43C9B">
      <w:pPr>
        <w:jc w:val="both"/>
        <w:rPr>
          <w:rFonts w:cstheme="minorHAnsi"/>
        </w:rPr>
      </w:pPr>
    </w:p>
    <w:p w14:paraId="39E2CFAC" w14:textId="77777777" w:rsidR="00F43C9B" w:rsidRPr="00262298" w:rsidRDefault="00F43C9B" w:rsidP="00F43C9B">
      <w:pPr>
        <w:pStyle w:val="CMSANHeading2"/>
        <w:numPr>
          <w:ilvl w:val="0"/>
          <w:numId w:val="0"/>
        </w:numPr>
        <w:rPr>
          <w:rStyle w:val="Pogrubienie"/>
          <w:rFonts w:asciiTheme="minorHAnsi" w:eastAsia="Times New Roman" w:hAnsiTheme="minorHAnsi" w:cstheme="minorHAnsi"/>
          <w:b w:val="0"/>
          <w:color w:val="auto"/>
          <w:sz w:val="24"/>
          <w:szCs w:val="24"/>
          <w:lang w:val="pl-PL" w:eastAsia="pl-PL"/>
        </w:rPr>
      </w:pPr>
      <w:r w:rsidRPr="00262298">
        <w:rPr>
          <w:rStyle w:val="Pogrubienie"/>
          <w:rFonts w:asciiTheme="minorHAnsi" w:eastAsia="Times New Roman" w:hAnsiTheme="minorHAnsi" w:cstheme="minorHAnsi"/>
          <w:b w:val="0"/>
          <w:color w:val="auto"/>
          <w:sz w:val="24"/>
          <w:szCs w:val="24"/>
          <w:lang w:val="pl-PL" w:eastAsia="pl-PL"/>
        </w:rPr>
        <w:t>NIE PODLEGA UDOSTĘPNIANIU DO PUBLICZNEJ WIADOMOŚCI, PUBLIKACJI I ROZPOWSZECHNIANIU, BEZPOŚREDNIO LUB POŚREDNIO, W CAŁOŚCI LUB CZĘŚCI NA TERYTORIUM STANÓW ZJEDNOCZONYCH AMERYKI, KANADY, AUSTRALII LUB JAPONII.</w:t>
      </w:r>
    </w:p>
    <w:p w14:paraId="4D45CF6D" w14:textId="77777777" w:rsidR="00F43C9B" w:rsidRPr="00911F58" w:rsidRDefault="00F43C9B" w:rsidP="00F43C9B">
      <w:pPr>
        <w:autoSpaceDE w:val="0"/>
        <w:autoSpaceDN w:val="0"/>
        <w:adjustRightInd w:val="0"/>
        <w:jc w:val="both"/>
        <w:rPr>
          <w:rStyle w:val="Pogrubienie"/>
          <w:rFonts w:cstheme="minorHAnsi"/>
          <w:bCs w:val="0"/>
        </w:rPr>
      </w:pPr>
    </w:p>
    <w:p w14:paraId="724B3DB9" w14:textId="77777777" w:rsidR="00F43C9B" w:rsidRPr="00911F58" w:rsidRDefault="00F43C9B" w:rsidP="00F43C9B">
      <w:pPr>
        <w:jc w:val="both"/>
        <w:rPr>
          <w:rFonts w:cstheme="minorHAnsi"/>
        </w:rPr>
      </w:pPr>
    </w:p>
    <w:p w14:paraId="4B8BE9AD" w14:textId="761F0200" w:rsidR="00F43C9B" w:rsidRPr="00911F58" w:rsidRDefault="00F43C9B" w:rsidP="00F43C9B">
      <w:pPr>
        <w:jc w:val="right"/>
        <w:rPr>
          <w:rFonts w:cstheme="minorHAnsi"/>
        </w:rPr>
      </w:pPr>
      <w:r w:rsidRPr="007B6041">
        <w:rPr>
          <w:rFonts w:cstheme="minorHAnsi"/>
        </w:rPr>
        <w:t>Tychy, 3.04.2017</w:t>
      </w:r>
    </w:p>
    <w:p w14:paraId="7D5B31BD" w14:textId="77777777" w:rsidR="00F43C9B" w:rsidRPr="00911F58" w:rsidRDefault="00F43C9B" w:rsidP="00F43C9B">
      <w:pPr>
        <w:jc w:val="center"/>
        <w:rPr>
          <w:rFonts w:cstheme="minorHAnsi"/>
          <w:b/>
        </w:rPr>
      </w:pPr>
    </w:p>
    <w:p w14:paraId="51907B45" w14:textId="1E9CB868" w:rsidR="00F43C9B" w:rsidRPr="00911F58" w:rsidRDefault="00F43C9B" w:rsidP="00F43C9B">
      <w:pPr>
        <w:jc w:val="center"/>
        <w:rPr>
          <w:rFonts w:cstheme="minorHAnsi"/>
          <w:b/>
        </w:rPr>
      </w:pPr>
      <w:proofErr w:type="spellStart"/>
      <w:r w:rsidRPr="00911F58">
        <w:rPr>
          <w:rFonts w:cstheme="minorHAnsi"/>
          <w:b/>
        </w:rPr>
        <w:t>Maxcom</w:t>
      </w:r>
      <w:proofErr w:type="spellEnd"/>
      <w:r w:rsidRPr="00911F58">
        <w:rPr>
          <w:rFonts w:cstheme="minorHAnsi"/>
          <w:b/>
        </w:rPr>
        <w:t xml:space="preserve"> złożył prospekt emisyjny w KNF</w:t>
      </w:r>
    </w:p>
    <w:p w14:paraId="2ED5F5B6" w14:textId="77777777" w:rsidR="00F43C9B" w:rsidRPr="00911F58" w:rsidRDefault="00F43C9B" w:rsidP="00F43C9B">
      <w:pPr>
        <w:jc w:val="both"/>
        <w:rPr>
          <w:rFonts w:cstheme="minorHAnsi"/>
          <w:b/>
        </w:rPr>
      </w:pPr>
    </w:p>
    <w:p w14:paraId="61401351" w14:textId="210EA12A" w:rsidR="00F43C9B" w:rsidRPr="00911F58" w:rsidRDefault="00F43C9B" w:rsidP="00F43C9B">
      <w:pPr>
        <w:jc w:val="both"/>
        <w:rPr>
          <w:rFonts w:cstheme="minorHAnsi"/>
          <w:b/>
        </w:rPr>
      </w:pPr>
      <w:proofErr w:type="spellStart"/>
      <w:r w:rsidRPr="00911F58">
        <w:rPr>
          <w:rFonts w:cstheme="minorHAnsi"/>
          <w:b/>
        </w:rPr>
        <w:t>Maxcom</w:t>
      </w:r>
      <w:proofErr w:type="spellEnd"/>
      <w:r w:rsidRPr="00911F58">
        <w:rPr>
          <w:rFonts w:cstheme="minorHAnsi"/>
          <w:b/>
        </w:rPr>
        <w:t xml:space="preserve">, („Spółka”, „Grupa”), jeden z </w:t>
      </w:r>
      <w:r w:rsidR="00945F29">
        <w:rPr>
          <w:rFonts w:cstheme="minorHAnsi"/>
          <w:b/>
        </w:rPr>
        <w:t>czołowych</w:t>
      </w:r>
      <w:r w:rsidR="00945F29" w:rsidRPr="00911F58">
        <w:rPr>
          <w:rFonts w:cstheme="minorHAnsi"/>
          <w:b/>
        </w:rPr>
        <w:t xml:space="preserve"> </w:t>
      </w:r>
      <w:r w:rsidR="00945F29">
        <w:rPr>
          <w:rFonts w:cstheme="minorHAnsi"/>
          <w:b/>
        </w:rPr>
        <w:t xml:space="preserve">producentów i dystrybutorów </w:t>
      </w:r>
      <w:r w:rsidRPr="00911F58">
        <w:rPr>
          <w:rFonts w:cstheme="minorHAnsi"/>
          <w:b/>
        </w:rPr>
        <w:t>klasycznych telefonów komórkowych</w:t>
      </w:r>
      <w:r w:rsidR="00945F29">
        <w:rPr>
          <w:rFonts w:cstheme="minorHAnsi"/>
          <w:b/>
        </w:rPr>
        <w:t xml:space="preserve"> w Europie</w:t>
      </w:r>
      <w:r w:rsidRPr="00911F58">
        <w:rPr>
          <w:rFonts w:cstheme="minorHAnsi"/>
          <w:b/>
        </w:rPr>
        <w:t>, zrobił pierwszy krok w drodze na Giełdę Papierów Wartościowych w Warszawie. Spółka w związku z planowaną ofertą publiczną akcji (IPO), złożyła prospekt emisyjny w Komisji Nadzoru Finansowego.</w:t>
      </w:r>
    </w:p>
    <w:p w14:paraId="6C17D1A7" w14:textId="68D2F298" w:rsidR="000E5767" w:rsidRPr="00911F58" w:rsidRDefault="000E5767" w:rsidP="00F43C9B">
      <w:pPr>
        <w:jc w:val="both"/>
        <w:rPr>
          <w:rFonts w:cstheme="minorHAnsi"/>
          <w:b/>
        </w:rPr>
      </w:pPr>
    </w:p>
    <w:p w14:paraId="64279EB4" w14:textId="7AF7C1E7" w:rsidR="00D70928" w:rsidRPr="00911F58" w:rsidRDefault="000E5767" w:rsidP="00D70928">
      <w:pPr>
        <w:jc w:val="both"/>
        <w:rPr>
          <w:rStyle w:val="Pogrubienie"/>
          <w:rFonts w:cstheme="minorHAnsi"/>
          <w:b w:val="0"/>
          <w:bCs w:val="0"/>
        </w:rPr>
      </w:pPr>
      <w:r w:rsidRPr="00911F58">
        <w:rPr>
          <w:rFonts w:cstheme="minorHAnsi"/>
          <w:i/>
          <w:iCs/>
        </w:rPr>
        <w:t xml:space="preserve">- Złożenie prospektu emisyjnego </w:t>
      </w:r>
      <w:r w:rsidR="00CE53A4" w:rsidRPr="00911F58">
        <w:rPr>
          <w:rFonts w:cstheme="minorHAnsi"/>
          <w:i/>
          <w:iCs/>
        </w:rPr>
        <w:t xml:space="preserve">i </w:t>
      </w:r>
      <w:r w:rsidR="00945F29">
        <w:rPr>
          <w:rFonts w:cstheme="minorHAnsi"/>
          <w:i/>
          <w:iCs/>
        </w:rPr>
        <w:t>plan</w:t>
      </w:r>
      <w:r w:rsidR="00262298">
        <w:rPr>
          <w:rFonts w:cstheme="minorHAnsi"/>
          <w:i/>
          <w:iCs/>
        </w:rPr>
        <w:t>o</w:t>
      </w:r>
      <w:r w:rsidR="00945F29">
        <w:rPr>
          <w:rFonts w:cstheme="minorHAnsi"/>
          <w:i/>
          <w:iCs/>
        </w:rPr>
        <w:t>w</w:t>
      </w:r>
      <w:r w:rsidR="00262298">
        <w:rPr>
          <w:rFonts w:cstheme="minorHAnsi"/>
          <w:i/>
          <w:iCs/>
        </w:rPr>
        <w:t>a</w:t>
      </w:r>
      <w:r w:rsidR="00945F29">
        <w:rPr>
          <w:rFonts w:cstheme="minorHAnsi"/>
          <w:i/>
          <w:iCs/>
        </w:rPr>
        <w:t xml:space="preserve">ny </w:t>
      </w:r>
      <w:r w:rsidR="00CE53A4" w:rsidRPr="00911F58">
        <w:rPr>
          <w:rFonts w:cstheme="minorHAnsi"/>
          <w:i/>
          <w:iCs/>
        </w:rPr>
        <w:t xml:space="preserve">debiut na GPW </w:t>
      </w:r>
      <w:r w:rsidR="00945F29">
        <w:rPr>
          <w:rFonts w:cstheme="minorHAnsi"/>
          <w:i/>
          <w:iCs/>
        </w:rPr>
        <w:t>są</w:t>
      </w:r>
      <w:r w:rsidR="00945F29" w:rsidRPr="00911F58">
        <w:rPr>
          <w:rFonts w:cstheme="minorHAnsi"/>
          <w:i/>
          <w:iCs/>
        </w:rPr>
        <w:t xml:space="preserve"> </w:t>
      </w:r>
      <w:r w:rsidRPr="00911F58">
        <w:rPr>
          <w:rFonts w:cstheme="minorHAnsi"/>
          <w:i/>
          <w:iCs/>
        </w:rPr>
        <w:t xml:space="preserve">dla nas kolejnym krokiem do budowania </w:t>
      </w:r>
      <w:r w:rsidR="00945F29">
        <w:rPr>
          <w:rFonts w:cstheme="minorHAnsi"/>
          <w:i/>
          <w:iCs/>
        </w:rPr>
        <w:t xml:space="preserve">silnej </w:t>
      </w:r>
      <w:r w:rsidRPr="00911F58">
        <w:rPr>
          <w:rFonts w:cstheme="minorHAnsi"/>
          <w:i/>
          <w:iCs/>
        </w:rPr>
        <w:t xml:space="preserve">pozycji </w:t>
      </w:r>
      <w:proofErr w:type="spellStart"/>
      <w:r w:rsidRPr="00911F58">
        <w:rPr>
          <w:rFonts w:cstheme="minorHAnsi"/>
          <w:i/>
          <w:iCs/>
        </w:rPr>
        <w:t>Maxcom</w:t>
      </w:r>
      <w:proofErr w:type="spellEnd"/>
      <w:r w:rsidR="00945F29">
        <w:rPr>
          <w:rFonts w:cstheme="minorHAnsi"/>
          <w:i/>
          <w:iCs/>
        </w:rPr>
        <w:t xml:space="preserve"> nie tylko w Polsce, a</w:t>
      </w:r>
      <w:r w:rsidR="00262298">
        <w:rPr>
          <w:rFonts w:cstheme="minorHAnsi"/>
          <w:i/>
          <w:iCs/>
        </w:rPr>
        <w:t>le</w:t>
      </w:r>
      <w:r w:rsidR="00050A66">
        <w:rPr>
          <w:rFonts w:cstheme="minorHAnsi"/>
          <w:i/>
          <w:iCs/>
        </w:rPr>
        <w:t xml:space="preserve"> i</w:t>
      </w:r>
      <w:r w:rsidR="00FB5904" w:rsidRPr="00FB5904">
        <w:rPr>
          <w:rFonts w:cstheme="minorHAnsi"/>
          <w:i/>
          <w:iCs/>
        </w:rPr>
        <w:t xml:space="preserve"> </w:t>
      </w:r>
      <w:r w:rsidR="00FB5904">
        <w:rPr>
          <w:rFonts w:cstheme="minorHAnsi"/>
          <w:i/>
          <w:iCs/>
        </w:rPr>
        <w:t>w</w:t>
      </w:r>
      <w:r w:rsidR="00050A66">
        <w:rPr>
          <w:rFonts w:cstheme="minorHAnsi"/>
          <w:i/>
          <w:iCs/>
        </w:rPr>
        <w:t xml:space="preserve"> pozostałych krajach</w:t>
      </w:r>
      <w:r w:rsidR="00262298">
        <w:rPr>
          <w:rFonts w:cstheme="minorHAnsi"/>
          <w:i/>
          <w:iCs/>
        </w:rPr>
        <w:t xml:space="preserve"> europejskich,</w:t>
      </w:r>
      <w:r w:rsidR="001908C4">
        <w:rPr>
          <w:rFonts w:cstheme="minorHAnsi"/>
          <w:i/>
          <w:iCs/>
        </w:rPr>
        <w:t xml:space="preserve"> gdzie</w:t>
      </w:r>
      <w:r w:rsidR="00945F29">
        <w:rPr>
          <w:rFonts w:cstheme="minorHAnsi"/>
          <w:i/>
          <w:iCs/>
        </w:rPr>
        <w:t xml:space="preserve"> istnieje</w:t>
      </w:r>
      <w:r w:rsidR="001908C4">
        <w:rPr>
          <w:rFonts w:cstheme="minorHAnsi"/>
          <w:i/>
          <w:iCs/>
        </w:rPr>
        <w:t xml:space="preserve"> </w:t>
      </w:r>
      <w:r w:rsidR="00050A66">
        <w:rPr>
          <w:rFonts w:cstheme="minorHAnsi"/>
          <w:i/>
          <w:iCs/>
        </w:rPr>
        <w:t xml:space="preserve">ogromny </w:t>
      </w:r>
      <w:r w:rsidR="00945F29">
        <w:rPr>
          <w:rFonts w:cstheme="minorHAnsi"/>
          <w:i/>
          <w:iCs/>
        </w:rPr>
        <w:t>potencjał sprzedaży</w:t>
      </w:r>
      <w:r w:rsidRPr="00911F58">
        <w:rPr>
          <w:rFonts w:cstheme="minorHAnsi"/>
          <w:i/>
          <w:iCs/>
        </w:rPr>
        <w:t xml:space="preserve"> klasycznych telefonów komórkowych. Jesteśmy przekonani, że </w:t>
      </w:r>
      <w:r w:rsidR="00453122">
        <w:rPr>
          <w:rFonts w:cstheme="minorHAnsi"/>
          <w:i/>
          <w:iCs/>
        </w:rPr>
        <w:t>debiut</w:t>
      </w:r>
      <w:r w:rsidR="00453122" w:rsidRPr="00911F58">
        <w:rPr>
          <w:rFonts w:cstheme="minorHAnsi"/>
          <w:i/>
          <w:iCs/>
        </w:rPr>
        <w:t xml:space="preserve"> </w:t>
      </w:r>
      <w:r w:rsidRPr="00911F58">
        <w:rPr>
          <w:rFonts w:cstheme="minorHAnsi"/>
          <w:i/>
          <w:iCs/>
        </w:rPr>
        <w:t xml:space="preserve">na warszawskiej giełdzie </w:t>
      </w:r>
      <w:r w:rsidR="00453122">
        <w:rPr>
          <w:rFonts w:cstheme="minorHAnsi"/>
          <w:i/>
          <w:iCs/>
        </w:rPr>
        <w:t>i środki pozyskane w ofer</w:t>
      </w:r>
      <w:r w:rsidR="007C10DA">
        <w:rPr>
          <w:rFonts w:cstheme="minorHAnsi"/>
          <w:i/>
          <w:iCs/>
        </w:rPr>
        <w:t>cie</w:t>
      </w:r>
      <w:r w:rsidR="00453122">
        <w:rPr>
          <w:rFonts w:cstheme="minorHAnsi"/>
          <w:i/>
          <w:iCs/>
        </w:rPr>
        <w:t xml:space="preserve"> publicznej </w:t>
      </w:r>
      <w:r w:rsidRPr="00911F58">
        <w:rPr>
          <w:rFonts w:cstheme="minorHAnsi"/>
          <w:i/>
          <w:iCs/>
        </w:rPr>
        <w:t>pomo</w:t>
      </w:r>
      <w:r w:rsidR="00453122">
        <w:rPr>
          <w:rFonts w:cstheme="minorHAnsi"/>
          <w:i/>
          <w:iCs/>
        </w:rPr>
        <w:t>gą</w:t>
      </w:r>
      <w:r w:rsidRPr="00911F58">
        <w:rPr>
          <w:rFonts w:cstheme="minorHAnsi"/>
          <w:i/>
          <w:iCs/>
        </w:rPr>
        <w:t xml:space="preserve"> nam w realizacji</w:t>
      </w:r>
      <w:r w:rsidR="001908C4">
        <w:rPr>
          <w:rFonts w:cstheme="minorHAnsi"/>
          <w:i/>
          <w:iCs/>
        </w:rPr>
        <w:t xml:space="preserve"> planów rozwoju.</w:t>
      </w:r>
      <w:r w:rsidR="00453122">
        <w:rPr>
          <w:rFonts w:cstheme="minorHAnsi"/>
          <w:i/>
          <w:iCs/>
        </w:rPr>
        <w:t xml:space="preserve"> </w:t>
      </w:r>
      <w:r w:rsidR="00453122" w:rsidRPr="00453122">
        <w:rPr>
          <w:rFonts w:cstheme="minorHAnsi"/>
          <w:i/>
          <w:iCs/>
        </w:rPr>
        <w:t xml:space="preserve">Ostateczna decyzja dotycząca przeprowadzenia oferty publicznej, w tym jej harmonogramu zależy </w:t>
      </w:r>
      <w:r w:rsidR="00453122">
        <w:rPr>
          <w:rFonts w:cstheme="minorHAnsi"/>
          <w:i/>
          <w:iCs/>
        </w:rPr>
        <w:t xml:space="preserve">m.in. od </w:t>
      </w:r>
      <w:r w:rsidR="007C10DA">
        <w:rPr>
          <w:rFonts w:cstheme="minorHAnsi"/>
          <w:i/>
          <w:iCs/>
        </w:rPr>
        <w:t>sytuacji na rynku</w:t>
      </w:r>
      <w:r w:rsidR="00453122" w:rsidRPr="00453122">
        <w:rPr>
          <w:rFonts w:cstheme="minorHAnsi"/>
          <w:i/>
          <w:iCs/>
        </w:rPr>
        <w:t xml:space="preserve"> </w:t>
      </w:r>
      <w:r w:rsidR="00F43C9B" w:rsidRPr="00911F58">
        <w:rPr>
          <w:rFonts w:cstheme="minorHAnsi"/>
          <w:i/>
          <w:iCs/>
        </w:rPr>
        <w:t>–</w:t>
      </w:r>
      <w:r w:rsidR="00F43C9B" w:rsidRPr="00911F58">
        <w:rPr>
          <w:rFonts w:cstheme="minorHAnsi"/>
        </w:rPr>
        <w:t xml:space="preserve"> </w:t>
      </w:r>
      <w:r w:rsidR="001908C4" w:rsidRPr="00911F58">
        <w:rPr>
          <w:rFonts w:cstheme="minorHAnsi"/>
          <w:b/>
        </w:rPr>
        <w:t xml:space="preserve">mówi Arkadiusz Wilusz, prezes </w:t>
      </w:r>
      <w:proofErr w:type="spellStart"/>
      <w:r w:rsidR="001908C4" w:rsidRPr="00911F58">
        <w:rPr>
          <w:rFonts w:cstheme="minorHAnsi"/>
          <w:b/>
        </w:rPr>
        <w:t>Maxcom</w:t>
      </w:r>
      <w:proofErr w:type="spellEnd"/>
      <w:r w:rsidR="006C5A99" w:rsidRPr="00911F58">
        <w:rPr>
          <w:rFonts w:cstheme="minorHAnsi"/>
          <w:b/>
        </w:rPr>
        <w:t>.</w:t>
      </w:r>
      <w:r w:rsidR="006C5A99" w:rsidRPr="00911F58">
        <w:rPr>
          <w:rFonts w:cstheme="minorHAnsi"/>
        </w:rPr>
        <w:t xml:space="preserve"> </w:t>
      </w:r>
    </w:p>
    <w:p w14:paraId="1A965076" w14:textId="5FDA4AF7" w:rsidR="006C5A99" w:rsidRPr="00911F58" w:rsidRDefault="006C5A99" w:rsidP="006C5A99">
      <w:pPr>
        <w:jc w:val="both"/>
        <w:rPr>
          <w:rFonts w:cstheme="minorHAnsi"/>
        </w:rPr>
      </w:pPr>
    </w:p>
    <w:p w14:paraId="57995FFB" w14:textId="463F4B14" w:rsidR="00D70928" w:rsidRPr="00911F58" w:rsidRDefault="006C5A99" w:rsidP="006C5A99">
      <w:pPr>
        <w:jc w:val="both"/>
        <w:rPr>
          <w:rStyle w:val="Pogrubienie"/>
          <w:rFonts w:cstheme="minorHAnsi"/>
          <w:b w:val="0"/>
          <w:bCs w:val="0"/>
        </w:rPr>
      </w:pPr>
      <w:proofErr w:type="spellStart"/>
      <w:r w:rsidRPr="00911F58">
        <w:rPr>
          <w:rStyle w:val="Pogrubienie"/>
          <w:rFonts w:cstheme="minorHAnsi"/>
          <w:b w:val="0"/>
          <w:bCs w:val="0"/>
        </w:rPr>
        <w:t>Maxcom</w:t>
      </w:r>
      <w:proofErr w:type="spellEnd"/>
      <w:r w:rsidRPr="00911F58">
        <w:rPr>
          <w:rStyle w:val="Pogrubienie"/>
          <w:rFonts w:cstheme="minorHAnsi"/>
          <w:b w:val="0"/>
          <w:bCs w:val="0"/>
        </w:rPr>
        <w:t xml:space="preserve"> posiada ponad 15-letnie doświadczenie w produkcji oraz dystrybucji własnych marek produktów telekomunika</w:t>
      </w:r>
      <w:r w:rsidR="00CE53A4" w:rsidRPr="00911F58">
        <w:rPr>
          <w:rStyle w:val="Pogrubienie"/>
          <w:rFonts w:cstheme="minorHAnsi"/>
          <w:b w:val="0"/>
          <w:bCs w:val="0"/>
        </w:rPr>
        <w:t>cyjnych: telefonów komórkowych</w:t>
      </w:r>
      <w:r w:rsidRPr="00911F58">
        <w:rPr>
          <w:rStyle w:val="Pogrubienie"/>
          <w:rFonts w:cstheme="minorHAnsi"/>
          <w:b w:val="0"/>
          <w:bCs w:val="0"/>
        </w:rPr>
        <w:t xml:space="preserve">, telefonów stacjonarnych oraz elektroniki użytkowej </w:t>
      </w:r>
      <w:r w:rsidR="00CE53A4" w:rsidRPr="00911F58">
        <w:rPr>
          <w:rStyle w:val="Pogrubienie"/>
          <w:rFonts w:cstheme="minorHAnsi"/>
          <w:b w:val="0"/>
          <w:bCs w:val="0"/>
        </w:rPr>
        <w:t>m.in</w:t>
      </w:r>
      <w:r w:rsidRPr="00911F58">
        <w:rPr>
          <w:rStyle w:val="Pogrubienie"/>
          <w:rFonts w:cstheme="minorHAnsi"/>
          <w:b w:val="0"/>
          <w:bCs w:val="0"/>
        </w:rPr>
        <w:t xml:space="preserve"> krótkofalów</w:t>
      </w:r>
      <w:r w:rsidR="00CE53A4" w:rsidRPr="00911F58">
        <w:rPr>
          <w:rStyle w:val="Pogrubienie"/>
          <w:rFonts w:cstheme="minorHAnsi"/>
          <w:b w:val="0"/>
          <w:bCs w:val="0"/>
        </w:rPr>
        <w:t>ek oraz nawigacji satelitarnych</w:t>
      </w:r>
      <w:r w:rsidRPr="00911F58">
        <w:rPr>
          <w:rStyle w:val="Pogrubienie"/>
          <w:rFonts w:cstheme="minorHAnsi"/>
          <w:b w:val="0"/>
          <w:bCs w:val="0"/>
        </w:rPr>
        <w:t xml:space="preserve">. </w:t>
      </w:r>
      <w:r w:rsidR="00CE53A4" w:rsidRPr="00911F58">
        <w:rPr>
          <w:rStyle w:val="Pogrubienie"/>
          <w:rFonts w:cstheme="minorHAnsi"/>
          <w:b w:val="0"/>
          <w:bCs w:val="0"/>
        </w:rPr>
        <w:t xml:space="preserve">Grupa działa pod dwiema markami </w:t>
      </w:r>
      <w:proofErr w:type="spellStart"/>
      <w:r w:rsidR="00CE53A4" w:rsidRPr="00911F58">
        <w:rPr>
          <w:rStyle w:val="Pogrubienie"/>
          <w:rFonts w:cstheme="minorHAnsi"/>
          <w:b w:val="0"/>
          <w:bCs w:val="0"/>
        </w:rPr>
        <w:t>Maxcom</w:t>
      </w:r>
      <w:proofErr w:type="spellEnd"/>
      <w:r w:rsidR="00CE53A4" w:rsidRPr="00911F58">
        <w:rPr>
          <w:rStyle w:val="Pogrubienie"/>
          <w:rFonts w:cstheme="minorHAnsi"/>
          <w:b w:val="0"/>
          <w:bCs w:val="0"/>
        </w:rPr>
        <w:t xml:space="preserve"> </w:t>
      </w:r>
      <w:r w:rsidRPr="00911F58">
        <w:rPr>
          <w:rStyle w:val="Pogrubienie"/>
          <w:rFonts w:cstheme="minorHAnsi"/>
          <w:b w:val="0"/>
          <w:bCs w:val="0"/>
        </w:rPr>
        <w:t>oraz</w:t>
      </w:r>
      <w:r w:rsidR="00CE53A4" w:rsidRPr="00911F58">
        <w:rPr>
          <w:rStyle w:val="Pogrubienie"/>
          <w:rFonts w:cstheme="minorHAnsi"/>
          <w:b w:val="0"/>
          <w:bCs w:val="0"/>
        </w:rPr>
        <w:t xml:space="preserve"> budżetowej </w:t>
      </w:r>
      <w:proofErr w:type="spellStart"/>
      <w:r w:rsidR="00CE53A4" w:rsidRPr="00911F58">
        <w:rPr>
          <w:rStyle w:val="Pogrubienie"/>
          <w:rFonts w:cstheme="minorHAnsi"/>
          <w:b w:val="0"/>
          <w:bCs w:val="0"/>
        </w:rPr>
        <w:t>Maxton</w:t>
      </w:r>
      <w:proofErr w:type="spellEnd"/>
      <w:r w:rsidR="00CE53A4" w:rsidRPr="00911F58">
        <w:rPr>
          <w:rStyle w:val="Pogrubienie"/>
          <w:rFonts w:cstheme="minorHAnsi"/>
          <w:b w:val="0"/>
          <w:bCs w:val="0"/>
        </w:rPr>
        <w:t xml:space="preserve">. </w:t>
      </w:r>
      <w:r w:rsidRPr="00911F58">
        <w:rPr>
          <w:rStyle w:val="Pogrubienie"/>
          <w:rFonts w:cstheme="minorHAnsi"/>
          <w:b w:val="0"/>
          <w:bCs w:val="0"/>
        </w:rPr>
        <w:t xml:space="preserve"> </w:t>
      </w:r>
    </w:p>
    <w:p w14:paraId="5C6237F2" w14:textId="77777777" w:rsidR="00D70928" w:rsidRPr="00911F58" w:rsidRDefault="00D70928" w:rsidP="006C5A99">
      <w:pPr>
        <w:jc w:val="both"/>
        <w:rPr>
          <w:rStyle w:val="Pogrubienie"/>
          <w:rFonts w:cstheme="minorHAnsi"/>
          <w:b w:val="0"/>
          <w:bCs w:val="0"/>
        </w:rPr>
      </w:pPr>
    </w:p>
    <w:p w14:paraId="0C2CE095" w14:textId="2972F0CF" w:rsidR="00911F58" w:rsidRPr="00911F58" w:rsidRDefault="00D70928" w:rsidP="006C5A99">
      <w:pPr>
        <w:jc w:val="both"/>
        <w:rPr>
          <w:rStyle w:val="Pogrubienie"/>
          <w:rFonts w:cstheme="minorHAnsi"/>
          <w:b w:val="0"/>
          <w:bCs w:val="0"/>
        </w:rPr>
      </w:pPr>
      <w:r w:rsidRPr="00911F58">
        <w:rPr>
          <w:rStyle w:val="Pogrubienie"/>
          <w:rFonts w:cstheme="minorHAnsi"/>
          <w:b w:val="0"/>
          <w:bCs w:val="0"/>
        </w:rPr>
        <w:t>Spółka</w:t>
      </w:r>
      <w:r w:rsidR="006C5A99" w:rsidRPr="00911F58">
        <w:rPr>
          <w:rStyle w:val="Pogrubienie"/>
          <w:rFonts w:cstheme="minorHAnsi"/>
          <w:b w:val="0"/>
          <w:bCs w:val="0"/>
        </w:rPr>
        <w:t xml:space="preserve"> realizuje sprzedaż poprzez zdywersyfikowan</w:t>
      </w:r>
      <w:r w:rsidR="00262298">
        <w:rPr>
          <w:rStyle w:val="Pogrubienie"/>
          <w:rFonts w:cstheme="minorHAnsi"/>
          <w:b w:val="0"/>
          <w:bCs w:val="0"/>
        </w:rPr>
        <w:t>e</w:t>
      </w:r>
      <w:r w:rsidR="006C5A99" w:rsidRPr="00911F58">
        <w:rPr>
          <w:rStyle w:val="Pogrubienie"/>
          <w:rFonts w:cstheme="minorHAnsi"/>
          <w:b w:val="0"/>
          <w:bCs w:val="0"/>
        </w:rPr>
        <w:t xml:space="preserve"> </w:t>
      </w:r>
      <w:r w:rsidR="00945F29">
        <w:rPr>
          <w:rStyle w:val="Pogrubienie"/>
          <w:rFonts w:cstheme="minorHAnsi"/>
          <w:b w:val="0"/>
          <w:bCs w:val="0"/>
        </w:rPr>
        <w:t>kanały</w:t>
      </w:r>
      <w:r w:rsidR="006C5A99" w:rsidRPr="00911F58">
        <w:rPr>
          <w:rStyle w:val="Pogrubienie"/>
          <w:rFonts w:cstheme="minorHAnsi"/>
          <w:b w:val="0"/>
          <w:bCs w:val="0"/>
        </w:rPr>
        <w:t xml:space="preserve"> dystrybucji B2B</w:t>
      </w:r>
      <w:r w:rsidR="0073484A">
        <w:rPr>
          <w:rStyle w:val="Pogrubienie"/>
          <w:rFonts w:cstheme="minorHAnsi"/>
          <w:b w:val="0"/>
          <w:bCs w:val="0"/>
        </w:rPr>
        <w:t xml:space="preserve"> w Polsce oraz ponad 20 krajach Europy</w:t>
      </w:r>
      <w:r w:rsidR="006C5A99" w:rsidRPr="00911F58">
        <w:rPr>
          <w:rStyle w:val="Pogrubienie"/>
          <w:rFonts w:cstheme="minorHAnsi"/>
          <w:b w:val="0"/>
          <w:bCs w:val="0"/>
        </w:rPr>
        <w:t>,</w:t>
      </w:r>
      <w:r w:rsidR="00945F29">
        <w:rPr>
          <w:rStyle w:val="Pogrubienie"/>
          <w:rFonts w:cstheme="minorHAnsi"/>
          <w:b w:val="0"/>
          <w:bCs w:val="0"/>
        </w:rPr>
        <w:t xml:space="preserve"> w tym m.in. za pośrednictwem</w:t>
      </w:r>
      <w:r w:rsidR="006C5A99" w:rsidRPr="00911F58">
        <w:rPr>
          <w:rStyle w:val="Pogrubienie"/>
          <w:rFonts w:cstheme="minorHAnsi"/>
          <w:b w:val="0"/>
          <w:bCs w:val="0"/>
        </w:rPr>
        <w:t xml:space="preserve"> cztere</w:t>
      </w:r>
      <w:r w:rsidR="00945F29">
        <w:rPr>
          <w:rStyle w:val="Pogrubienie"/>
          <w:rFonts w:cstheme="minorHAnsi"/>
          <w:b w:val="0"/>
          <w:bCs w:val="0"/>
        </w:rPr>
        <w:t>ch</w:t>
      </w:r>
      <w:r w:rsidR="006C5A99" w:rsidRPr="00911F58">
        <w:rPr>
          <w:rStyle w:val="Pogrubienie"/>
          <w:rFonts w:cstheme="minorHAnsi"/>
          <w:b w:val="0"/>
          <w:bCs w:val="0"/>
        </w:rPr>
        <w:t xml:space="preserve"> główn</w:t>
      </w:r>
      <w:r w:rsidR="00945F29">
        <w:rPr>
          <w:rStyle w:val="Pogrubienie"/>
          <w:rFonts w:cstheme="minorHAnsi"/>
          <w:b w:val="0"/>
          <w:bCs w:val="0"/>
        </w:rPr>
        <w:t>ych</w:t>
      </w:r>
      <w:r w:rsidR="006C5A99" w:rsidRPr="00911F58">
        <w:rPr>
          <w:rStyle w:val="Pogrubienie"/>
          <w:rFonts w:cstheme="minorHAnsi"/>
          <w:b w:val="0"/>
          <w:bCs w:val="0"/>
        </w:rPr>
        <w:t xml:space="preserve"> </w:t>
      </w:r>
      <w:r w:rsidR="00945F29" w:rsidRPr="00911F58">
        <w:rPr>
          <w:rStyle w:val="Pogrubienie"/>
          <w:rFonts w:cstheme="minorHAnsi"/>
          <w:b w:val="0"/>
          <w:bCs w:val="0"/>
        </w:rPr>
        <w:t>operator</w:t>
      </w:r>
      <w:r w:rsidR="00945F29">
        <w:rPr>
          <w:rStyle w:val="Pogrubienie"/>
          <w:rFonts w:cstheme="minorHAnsi"/>
          <w:b w:val="0"/>
          <w:bCs w:val="0"/>
        </w:rPr>
        <w:t>ów</w:t>
      </w:r>
      <w:r w:rsidR="00945F29" w:rsidRPr="00911F58">
        <w:rPr>
          <w:rStyle w:val="Pogrubienie"/>
          <w:rFonts w:cstheme="minorHAnsi"/>
          <w:b w:val="0"/>
          <w:bCs w:val="0"/>
        </w:rPr>
        <w:t xml:space="preserve"> komórkow</w:t>
      </w:r>
      <w:r w:rsidR="00945F29">
        <w:rPr>
          <w:rStyle w:val="Pogrubienie"/>
          <w:rFonts w:cstheme="minorHAnsi"/>
          <w:b w:val="0"/>
          <w:bCs w:val="0"/>
        </w:rPr>
        <w:t>ych</w:t>
      </w:r>
      <w:r w:rsidR="00945F29" w:rsidRPr="00911F58">
        <w:rPr>
          <w:rStyle w:val="Pogrubienie"/>
          <w:rFonts w:cstheme="minorHAnsi"/>
          <w:b w:val="0"/>
          <w:bCs w:val="0"/>
        </w:rPr>
        <w:t xml:space="preserve"> </w:t>
      </w:r>
      <w:r w:rsidR="006C5A99" w:rsidRPr="00911F58">
        <w:rPr>
          <w:rStyle w:val="Pogrubienie"/>
          <w:rFonts w:cstheme="minorHAnsi"/>
          <w:b w:val="0"/>
          <w:bCs w:val="0"/>
        </w:rPr>
        <w:t>w Polsce</w:t>
      </w:r>
      <w:r w:rsidR="00262298">
        <w:rPr>
          <w:rStyle w:val="Pogrubienie"/>
          <w:rFonts w:cstheme="minorHAnsi"/>
          <w:b w:val="0"/>
          <w:bCs w:val="0"/>
        </w:rPr>
        <w:t>,</w:t>
      </w:r>
      <w:r w:rsidR="006C5A99" w:rsidRPr="00911F58">
        <w:rPr>
          <w:rStyle w:val="Pogrubienie"/>
          <w:rFonts w:cstheme="minorHAnsi"/>
          <w:b w:val="0"/>
          <w:bCs w:val="0"/>
        </w:rPr>
        <w:t xml:space="preserve"> kilkunastu operatorów za granicą, sieci handlow</w:t>
      </w:r>
      <w:r w:rsidR="00945F29">
        <w:rPr>
          <w:rStyle w:val="Pogrubienie"/>
          <w:rFonts w:cstheme="minorHAnsi"/>
          <w:b w:val="0"/>
          <w:bCs w:val="0"/>
        </w:rPr>
        <w:t>ych</w:t>
      </w:r>
      <w:r w:rsidR="006C5A99" w:rsidRPr="00911F58">
        <w:rPr>
          <w:rStyle w:val="Pogrubienie"/>
          <w:rFonts w:cstheme="minorHAnsi"/>
          <w:b w:val="0"/>
          <w:bCs w:val="0"/>
        </w:rPr>
        <w:t xml:space="preserve"> oraz wybran</w:t>
      </w:r>
      <w:r w:rsidR="00945F29">
        <w:rPr>
          <w:rStyle w:val="Pogrubienie"/>
          <w:rFonts w:cstheme="minorHAnsi"/>
          <w:b w:val="0"/>
          <w:bCs w:val="0"/>
        </w:rPr>
        <w:t>ych</w:t>
      </w:r>
      <w:r w:rsidR="006C5A99" w:rsidRPr="00911F58">
        <w:rPr>
          <w:rStyle w:val="Pogrubienie"/>
          <w:rFonts w:cstheme="minorHAnsi"/>
          <w:b w:val="0"/>
          <w:bCs w:val="0"/>
        </w:rPr>
        <w:t xml:space="preserve"> dealer</w:t>
      </w:r>
      <w:r w:rsidR="00945F29">
        <w:rPr>
          <w:rStyle w:val="Pogrubienie"/>
          <w:rFonts w:cstheme="minorHAnsi"/>
          <w:b w:val="0"/>
          <w:bCs w:val="0"/>
        </w:rPr>
        <w:t>ów</w:t>
      </w:r>
      <w:r w:rsidR="006C5A99" w:rsidRPr="00911F58">
        <w:rPr>
          <w:rStyle w:val="Pogrubienie"/>
          <w:rFonts w:cstheme="minorHAnsi"/>
          <w:b w:val="0"/>
          <w:bCs w:val="0"/>
        </w:rPr>
        <w:t xml:space="preserve"> i agen</w:t>
      </w:r>
      <w:r w:rsidR="00945F29">
        <w:rPr>
          <w:rStyle w:val="Pogrubienie"/>
          <w:rFonts w:cstheme="minorHAnsi"/>
          <w:b w:val="0"/>
          <w:bCs w:val="0"/>
        </w:rPr>
        <w:t>tów</w:t>
      </w:r>
      <w:r w:rsidR="006C5A99" w:rsidRPr="00911F58">
        <w:rPr>
          <w:rStyle w:val="Pogrubienie"/>
          <w:rFonts w:cstheme="minorHAnsi"/>
          <w:b w:val="0"/>
          <w:bCs w:val="0"/>
        </w:rPr>
        <w:t xml:space="preserve"> sprzedaży w Polsce i za granicą. </w:t>
      </w:r>
    </w:p>
    <w:p w14:paraId="7B696CA2" w14:textId="77777777" w:rsidR="00911F58" w:rsidRPr="00911F58" w:rsidRDefault="00911F58" w:rsidP="006C5A99">
      <w:pPr>
        <w:jc w:val="both"/>
        <w:rPr>
          <w:rStyle w:val="Pogrubienie"/>
          <w:rFonts w:cstheme="minorHAnsi"/>
          <w:b w:val="0"/>
          <w:bCs w:val="0"/>
        </w:rPr>
      </w:pPr>
    </w:p>
    <w:p w14:paraId="0F0753BF" w14:textId="77777777" w:rsidR="00F43C9B" w:rsidRPr="00911F58" w:rsidRDefault="00F43C9B" w:rsidP="00F43C9B">
      <w:pPr>
        <w:jc w:val="both"/>
        <w:rPr>
          <w:rStyle w:val="Pogrubienie"/>
          <w:rFonts w:cstheme="minorHAnsi"/>
          <w:b w:val="0"/>
          <w:bCs w:val="0"/>
        </w:rPr>
      </w:pPr>
      <w:r w:rsidRPr="00911F58">
        <w:rPr>
          <w:rStyle w:val="Pogrubienie"/>
          <w:rFonts w:cstheme="minorHAnsi"/>
          <w:b w:val="0"/>
          <w:bCs w:val="0"/>
        </w:rPr>
        <w:t xml:space="preserve">Oferującym jest Bank Zachodni WBK, Doradcą finansowym jest Partners &amp; </w:t>
      </w:r>
      <w:proofErr w:type="spellStart"/>
      <w:r w:rsidRPr="00911F58">
        <w:rPr>
          <w:rStyle w:val="Pogrubienie"/>
          <w:rFonts w:cstheme="minorHAnsi"/>
          <w:b w:val="0"/>
          <w:bCs w:val="0"/>
        </w:rPr>
        <w:t>Ventures</w:t>
      </w:r>
      <w:proofErr w:type="spellEnd"/>
      <w:r w:rsidRPr="00911F58">
        <w:rPr>
          <w:rStyle w:val="Pogrubienie"/>
          <w:rFonts w:cstheme="minorHAnsi"/>
          <w:b w:val="0"/>
          <w:bCs w:val="0"/>
        </w:rPr>
        <w:t xml:space="preserve">, a Doradcą prawnym CMS Cameron </w:t>
      </w:r>
      <w:proofErr w:type="spellStart"/>
      <w:r w:rsidRPr="00911F58">
        <w:rPr>
          <w:rStyle w:val="Pogrubienie"/>
          <w:rFonts w:cstheme="minorHAnsi"/>
          <w:b w:val="0"/>
          <w:bCs w:val="0"/>
        </w:rPr>
        <w:t>McKenna</w:t>
      </w:r>
      <w:proofErr w:type="spellEnd"/>
      <w:r w:rsidRPr="00911F58">
        <w:rPr>
          <w:rStyle w:val="Pogrubienie"/>
          <w:rFonts w:cstheme="minorHAnsi"/>
          <w:b w:val="0"/>
          <w:bCs w:val="0"/>
        </w:rPr>
        <w:t>.</w:t>
      </w:r>
    </w:p>
    <w:p w14:paraId="27247C90" w14:textId="77777777" w:rsidR="00F43C9B" w:rsidRPr="00911F58" w:rsidRDefault="00F43C9B" w:rsidP="00F43C9B">
      <w:pPr>
        <w:jc w:val="both"/>
        <w:rPr>
          <w:rFonts w:cstheme="minorHAnsi"/>
        </w:rPr>
      </w:pPr>
      <w:bookmarkStart w:id="0" w:name="_GoBack"/>
      <w:bookmarkEnd w:id="0"/>
    </w:p>
    <w:p w14:paraId="4983280B" w14:textId="77777777" w:rsidR="00D70928" w:rsidRPr="00911F58" w:rsidRDefault="00D70928" w:rsidP="00F43C9B">
      <w:pPr>
        <w:jc w:val="both"/>
        <w:rPr>
          <w:rStyle w:val="Pogrubienie"/>
          <w:rFonts w:cstheme="minorHAnsi"/>
          <w:color w:val="313447"/>
        </w:rPr>
      </w:pPr>
    </w:p>
    <w:p w14:paraId="3DCB604D" w14:textId="598F6272" w:rsidR="00F43C9B" w:rsidRDefault="00F43C9B" w:rsidP="00F43C9B">
      <w:pPr>
        <w:jc w:val="both"/>
        <w:rPr>
          <w:rStyle w:val="Pogrubienie"/>
          <w:rFonts w:cstheme="minorHAnsi"/>
          <w:color w:val="313447"/>
        </w:rPr>
      </w:pPr>
      <w:r w:rsidRPr="00911F58">
        <w:rPr>
          <w:rStyle w:val="Pogrubienie"/>
          <w:rFonts w:cstheme="minorHAnsi"/>
          <w:color w:val="313447"/>
        </w:rPr>
        <w:t>Kontakt</w:t>
      </w:r>
    </w:p>
    <w:p w14:paraId="7FA15119" w14:textId="77777777" w:rsidR="00262298" w:rsidRPr="00911F58" w:rsidRDefault="00262298" w:rsidP="00F43C9B">
      <w:pPr>
        <w:jc w:val="both"/>
        <w:rPr>
          <w:rStyle w:val="Pogrubienie"/>
          <w:rFonts w:cstheme="minorHAnsi"/>
          <w:color w:val="313447"/>
        </w:rPr>
      </w:pPr>
    </w:p>
    <w:p w14:paraId="20D14EE2" w14:textId="77777777" w:rsidR="00262298" w:rsidRDefault="00262298" w:rsidP="00F43C9B">
      <w:pPr>
        <w:jc w:val="both"/>
        <w:rPr>
          <w:rFonts w:cstheme="minorHAnsi"/>
        </w:rPr>
        <w:sectPr w:rsidR="00262298" w:rsidSect="00811D2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E3A4875" w14:textId="2BA62B21" w:rsidR="00F43C9B" w:rsidRPr="00911F58" w:rsidRDefault="00F43C9B" w:rsidP="00F43C9B">
      <w:pPr>
        <w:jc w:val="both"/>
        <w:rPr>
          <w:rFonts w:cstheme="minorHAnsi"/>
        </w:rPr>
      </w:pPr>
      <w:r w:rsidRPr="00911F58">
        <w:rPr>
          <w:rFonts w:cstheme="minorHAnsi"/>
        </w:rPr>
        <w:t>Jakub Rutkowski</w:t>
      </w:r>
    </w:p>
    <w:p w14:paraId="5CFA8C37" w14:textId="250B7163" w:rsidR="00F43C9B" w:rsidRPr="00911F58" w:rsidRDefault="00F43C9B" w:rsidP="00F43C9B">
      <w:pPr>
        <w:jc w:val="both"/>
        <w:rPr>
          <w:rFonts w:cstheme="minorHAnsi"/>
        </w:rPr>
      </w:pPr>
      <w:r w:rsidRPr="00911F58">
        <w:rPr>
          <w:rFonts w:cstheme="minorHAnsi"/>
        </w:rPr>
        <w:t>T</w:t>
      </w:r>
      <w:r w:rsidR="00F31A1A">
        <w:rPr>
          <w:rFonts w:cstheme="minorHAnsi"/>
        </w:rPr>
        <w:t>AILORS</w:t>
      </w:r>
      <w:r w:rsidRPr="00911F58">
        <w:rPr>
          <w:rFonts w:cstheme="minorHAnsi"/>
        </w:rPr>
        <w:t xml:space="preserve"> Group</w:t>
      </w:r>
    </w:p>
    <w:p w14:paraId="12E20069" w14:textId="77777777" w:rsidR="00F43C9B" w:rsidRPr="00911F58" w:rsidRDefault="00F43C9B" w:rsidP="00F43C9B">
      <w:pPr>
        <w:jc w:val="both"/>
        <w:rPr>
          <w:rFonts w:cstheme="minorHAnsi"/>
        </w:rPr>
      </w:pPr>
      <w:r w:rsidRPr="00911F58">
        <w:rPr>
          <w:rFonts w:cstheme="minorHAnsi"/>
        </w:rPr>
        <w:t>603 33 40 68</w:t>
      </w:r>
    </w:p>
    <w:p w14:paraId="1CCF13E4" w14:textId="063B175D" w:rsidR="007C10DA" w:rsidRPr="00F31A1A" w:rsidRDefault="00F31A1A" w:rsidP="00F43C9B">
      <w:pPr>
        <w:jc w:val="both"/>
        <w:rPr>
          <w:lang w:val="en-AU"/>
        </w:rPr>
      </w:pPr>
      <w:hyperlink r:id="rId9" w:history="1">
        <w:r w:rsidR="007C10DA" w:rsidRPr="00F31A1A">
          <w:rPr>
            <w:rStyle w:val="Hipercze"/>
            <w:lang w:val="en-AU"/>
          </w:rPr>
          <w:t>jrutkowski@tailorsgroup.pl</w:t>
        </w:r>
      </w:hyperlink>
    </w:p>
    <w:p w14:paraId="03367B3D" w14:textId="1783227F" w:rsidR="00F43C9B" w:rsidRPr="00050A66" w:rsidRDefault="00F31A1A" w:rsidP="00F43C9B">
      <w:pPr>
        <w:jc w:val="both"/>
        <w:rPr>
          <w:rFonts w:cstheme="minorHAnsi"/>
          <w:lang w:val="en-US"/>
        </w:rPr>
      </w:pPr>
      <w:hyperlink r:id="rId10" w:history="1"/>
    </w:p>
    <w:p w14:paraId="61B3A81C" w14:textId="22564BFC" w:rsidR="00262298" w:rsidRPr="00050A66" w:rsidRDefault="00262298" w:rsidP="00F43C9B">
      <w:pPr>
        <w:jc w:val="both"/>
        <w:rPr>
          <w:rFonts w:cstheme="minorHAnsi"/>
          <w:lang w:val="en-US"/>
        </w:rPr>
      </w:pPr>
      <w:r w:rsidRPr="00050A66">
        <w:rPr>
          <w:rFonts w:cstheme="minorHAnsi"/>
          <w:b/>
          <w:lang w:val="en-US"/>
        </w:rPr>
        <w:br w:type="column"/>
      </w:r>
      <w:r w:rsidRPr="00050A66">
        <w:rPr>
          <w:rFonts w:cstheme="minorHAnsi"/>
          <w:lang w:val="en-US"/>
        </w:rPr>
        <w:t xml:space="preserve">Karol Piszcz </w:t>
      </w:r>
    </w:p>
    <w:p w14:paraId="296E0524" w14:textId="752E902A" w:rsidR="00262298" w:rsidRPr="00050A66" w:rsidRDefault="00262298" w:rsidP="00F43C9B">
      <w:pPr>
        <w:jc w:val="both"/>
        <w:rPr>
          <w:rFonts w:cstheme="minorHAnsi"/>
          <w:lang w:val="en-US"/>
        </w:rPr>
      </w:pPr>
      <w:r w:rsidRPr="00050A66">
        <w:rPr>
          <w:rFonts w:cstheme="minorHAnsi"/>
          <w:lang w:val="en-US"/>
        </w:rPr>
        <w:t>T</w:t>
      </w:r>
      <w:r w:rsidR="00F31A1A">
        <w:rPr>
          <w:rFonts w:cstheme="minorHAnsi"/>
          <w:lang w:val="en-US"/>
        </w:rPr>
        <w:t xml:space="preserve">AILORS </w:t>
      </w:r>
      <w:r w:rsidRPr="00050A66">
        <w:rPr>
          <w:rFonts w:cstheme="minorHAnsi"/>
          <w:lang w:val="en-US"/>
        </w:rPr>
        <w:t>Group</w:t>
      </w:r>
    </w:p>
    <w:p w14:paraId="143B012A" w14:textId="3770C38D" w:rsidR="00262298" w:rsidRPr="00262298" w:rsidRDefault="00262298" w:rsidP="00F43C9B">
      <w:pPr>
        <w:jc w:val="both"/>
        <w:rPr>
          <w:rFonts w:cstheme="minorHAnsi"/>
        </w:rPr>
      </w:pPr>
      <w:r w:rsidRPr="00262298">
        <w:rPr>
          <w:rFonts w:cstheme="minorHAnsi"/>
        </w:rPr>
        <w:t>511 59</w:t>
      </w:r>
      <w:r w:rsidR="006F3B8D">
        <w:rPr>
          <w:rFonts w:cstheme="minorHAnsi"/>
        </w:rPr>
        <w:t xml:space="preserve"> </w:t>
      </w:r>
      <w:r w:rsidRPr="00262298">
        <w:rPr>
          <w:rFonts w:cstheme="minorHAnsi"/>
        </w:rPr>
        <w:t>00</w:t>
      </w:r>
      <w:r w:rsidR="006F3B8D">
        <w:rPr>
          <w:rFonts w:cstheme="minorHAnsi"/>
        </w:rPr>
        <w:t xml:space="preserve"> </w:t>
      </w:r>
      <w:r w:rsidRPr="00262298">
        <w:rPr>
          <w:rFonts w:cstheme="minorHAnsi"/>
        </w:rPr>
        <w:t>54</w:t>
      </w:r>
    </w:p>
    <w:p w14:paraId="6380DC8B" w14:textId="0DB2760D" w:rsidR="00262298" w:rsidRPr="006F3B8D" w:rsidRDefault="006F3B8D" w:rsidP="00F43C9B">
      <w:pPr>
        <w:jc w:val="both"/>
        <w:rPr>
          <w:rStyle w:val="Hipercze"/>
          <w:rFonts w:cstheme="minorHAnsi"/>
        </w:rPr>
        <w:sectPr w:rsidR="00262298" w:rsidRPr="006F3B8D" w:rsidSect="00262298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</w:rPr>
        <w:fldChar w:fldCharType="begin"/>
      </w:r>
      <w:r w:rsidR="00BE700F">
        <w:rPr>
          <w:rFonts w:cstheme="minorHAnsi"/>
        </w:rPr>
        <w:instrText>HYPERLINK "C:\\Users\\rfwo\\AppData\\Local\\Microsoft\\Windows\\INetCache\\Content.Outlook\\YZEK407L\\kpiszcz@tailorsgroup.pl</w:instrText>
      </w:r>
      <w:r w:rsidR="00BE700F">
        <w:rPr>
          <w:rFonts w:cstheme="minorHAnsi"/>
        </w:rPr>
        <w:br w:type="page"/>
        <w:instrText>"</w:instrText>
      </w:r>
      <w:r>
        <w:rPr>
          <w:rFonts w:cstheme="minorHAnsi"/>
        </w:rPr>
        <w:fldChar w:fldCharType="separate"/>
      </w:r>
      <w:r w:rsidRPr="006F3B8D">
        <w:rPr>
          <w:rStyle w:val="Hipercze"/>
          <w:rFonts w:cstheme="minorHAnsi"/>
        </w:rPr>
        <w:t>kpiszcz@tailorsgroup.pl</w:t>
      </w:r>
    </w:p>
    <w:p w14:paraId="5C228463" w14:textId="023CA697" w:rsidR="00F43C9B" w:rsidRPr="00911F58" w:rsidRDefault="006F3B8D" w:rsidP="00F43C9B">
      <w:pPr>
        <w:jc w:val="both"/>
        <w:rPr>
          <w:rFonts w:cstheme="minorHAnsi"/>
          <w:b/>
        </w:rPr>
      </w:pPr>
      <w:r>
        <w:rPr>
          <w:rFonts w:cstheme="minorHAnsi"/>
        </w:rPr>
        <w:fldChar w:fldCharType="end"/>
      </w:r>
    </w:p>
    <w:p w14:paraId="4C057A6B" w14:textId="77777777" w:rsidR="00F43C9B" w:rsidRPr="00911F58" w:rsidRDefault="00F43C9B" w:rsidP="00F43C9B">
      <w:pPr>
        <w:jc w:val="both"/>
        <w:rPr>
          <w:rFonts w:cstheme="minorHAnsi"/>
        </w:rPr>
      </w:pPr>
    </w:p>
    <w:p w14:paraId="166455DC" w14:textId="77777777" w:rsidR="007C10DA" w:rsidRDefault="007C10DA" w:rsidP="00F43C9B">
      <w:pPr>
        <w:jc w:val="both"/>
        <w:rPr>
          <w:rStyle w:val="Pogrubienie"/>
          <w:rFonts w:cstheme="minorHAnsi"/>
          <w:color w:val="313447"/>
        </w:rPr>
      </w:pPr>
    </w:p>
    <w:p w14:paraId="53FBFDF8" w14:textId="77777777" w:rsidR="007C10DA" w:rsidRDefault="007C10DA" w:rsidP="00F43C9B">
      <w:pPr>
        <w:jc w:val="both"/>
        <w:rPr>
          <w:rStyle w:val="Pogrubienie"/>
          <w:rFonts w:cstheme="minorHAnsi"/>
          <w:color w:val="313447"/>
        </w:rPr>
      </w:pPr>
    </w:p>
    <w:p w14:paraId="09364366" w14:textId="223E8834" w:rsidR="00F43C9B" w:rsidRPr="00911F58" w:rsidRDefault="00F43C9B" w:rsidP="00F43C9B">
      <w:pPr>
        <w:jc w:val="both"/>
        <w:rPr>
          <w:rStyle w:val="Pogrubienie"/>
          <w:rFonts w:cstheme="minorHAnsi"/>
          <w:color w:val="313447"/>
        </w:rPr>
      </w:pPr>
      <w:r w:rsidRPr="00911F58">
        <w:rPr>
          <w:rStyle w:val="Pogrubienie"/>
          <w:rFonts w:cstheme="minorHAnsi"/>
          <w:color w:val="313447"/>
        </w:rPr>
        <w:t>Zastrzeżenie prawne</w:t>
      </w:r>
    </w:p>
    <w:p w14:paraId="01C46272" w14:textId="77777777" w:rsidR="00F43C9B" w:rsidRPr="00911F58" w:rsidRDefault="00F43C9B" w:rsidP="00F43C9B">
      <w:pPr>
        <w:pStyle w:val="CMSAN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911F58">
        <w:rPr>
          <w:rFonts w:asciiTheme="minorHAnsi" w:hAnsiTheme="minorHAnsi" w:cstheme="minorHAnsi"/>
          <w:sz w:val="24"/>
          <w:szCs w:val="24"/>
          <w:lang w:val="pl-PL"/>
        </w:rPr>
        <w:t xml:space="preserve">Informacje tu zawarte nie są przeznaczone do publikacji i dystrybucji, bezpośrednio lub pośrednio, na terenie Stanów Zjednoczonych Ameryki. Materiały te nie stanowią oferty sprzedaży ani zaproszenia do składania ofert zakupu papierów wartościowych w Stanach Zjednoczonych. Papiery wartościowe nie mogą być oferowane i sprzedawane w Stanach Zjednoczonych bez rejestracji zgodnie z lub na podstawie zwolnienia z rejestracji przewidzianego w amerykańskiej Ustawie o Papierach Wartościowych z 1933 r. z późniejszymi zmianami (ang. U.S. Securities </w:t>
      </w:r>
      <w:proofErr w:type="spellStart"/>
      <w:r w:rsidRPr="00911F58">
        <w:rPr>
          <w:rFonts w:asciiTheme="minorHAnsi" w:hAnsiTheme="minorHAnsi" w:cstheme="minorHAnsi"/>
          <w:sz w:val="24"/>
          <w:szCs w:val="24"/>
          <w:lang w:val="pl-PL"/>
        </w:rPr>
        <w:t>Act</w:t>
      </w:r>
      <w:proofErr w:type="spellEnd"/>
      <w:r w:rsidRPr="00911F58">
        <w:rPr>
          <w:rFonts w:asciiTheme="minorHAnsi" w:hAnsiTheme="minorHAnsi" w:cstheme="minorHAnsi"/>
          <w:sz w:val="24"/>
          <w:szCs w:val="24"/>
          <w:lang w:val="pl-PL"/>
        </w:rPr>
        <w:t xml:space="preserve"> of 1933) oraz jej zasadami i przepisami. Nie jest zamierzona rejestracja jakiejkolwiek części Oferty w Stanach Zjednoczonych Ameryki ani przeprowadzenie oferty publicznej papierów wartościowych w Stanach Zjednoczonych Ameryki.</w:t>
      </w:r>
    </w:p>
    <w:p w14:paraId="66016057" w14:textId="6A4B3EE3" w:rsidR="00F43C9B" w:rsidRPr="00911F58" w:rsidRDefault="00F43C9B" w:rsidP="00F43C9B">
      <w:pPr>
        <w:pStyle w:val="CMSAN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911F58">
        <w:rPr>
          <w:rFonts w:asciiTheme="minorHAnsi" w:hAnsiTheme="minorHAnsi" w:cstheme="minorHAnsi"/>
          <w:sz w:val="24"/>
          <w:szCs w:val="24"/>
          <w:lang w:val="pl-PL"/>
        </w:rPr>
        <w:t xml:space="preserve">Niniejszy dokument ma charakter wyłącznie promocyjny i nie stanowi prospektu emisyjnego w rozumieniu przepisów prawnych, za pośrednictwem, których dokonano implementacji Dyrektywy 2003/71/WE (ze zm.) (Dyrektywa ta łącznie z przepisami prawa, za pośrednictwem, których nastąpiła jej implementacja w danym Państwie Członkowskim oraz z innymi właściwymi przepisami prawa, zwana dalej „Dyrektywą Prospektową”). Informacje tu zawarte nie stanowią oferty sprzedaży ani zachęty do składania ofert kupna, ani też nie nastąpi sprzedaż papierów wartościowych, o których mowa w niniejszym materiale, w żadnej jurysdykcji, w której oferta taka, zachęta lub sprzedaż byłaby bezprawna przed rejestracją, zwolnieniem z rejestracji lub upoważnieniem na podstawie przepisów o papierach wartościowych danej jurysdykcji. Prospekt emisyjny, który zostanie sporządzony zgodnie z postanowieniami Dyrektywy Prospektowej i, po jego zatwierdzeniu przez Komisję Nadzoru Finansowego, będzie jedynym prawnie wiążącym dokumentem ofertowym zawierającym informacje o </w:t>
      </w:r>
      <w:proofErr w:type="spellStart"/>
      <w:r w:rsidRPr="00911F58">
        <w:rPr>
          <w:rFonts w:asciiTheme="minorHAnsi" w:hAnsiTheme="minorHAnsi" w:cstheme="minorHAnsi"/>
          <w:sz w:val="24"/>
          <w:szCs w:val="24"/>
          <w:lang w:val="pl-PL"/>
        </w:rPr>
        <w:t>Maxcom</w:t>
      </w:r>
      <w:proofErr w:type="spellEnd"/>
      <w:r w:rsidRPr="00911F58">
        <w:rPr>
          <w:rFonts w:asciiTheme="minorHAnsi" w:hAnsiTheme="minorHAnsi" w:cstheme="minorHAnsi"/>
          <w:sz w:val="24"/>
          <w:szCs w:val="24"/>
          <w:lang w:val="pl-PL"/>
        </w:rPr>
        <w:t xml:space="preserve"> S.A. („Spółka”) i oferowanych papierach wartościowych Spółki, a także o ich dopuszczeniu i wprowadzeniu do obrotu na rynku regulowanym prowadzonym przez Giełdę Papierów Wartościowych w Warszawie S.A., zostanie opublikowany i będzie dostępny na stronie internetowej Spółki (http://www.maxcom.pl/) oraz na stronie internetowej Oferującego – Bank Zachodni WBK S.A. - Dom Maklerski BZ WBK (http://www.bzwbk.pl/).</w:t>
      </w:r>
    </w:p>
    <w:p w14:paraId="2B88CB0F" w14:textId="5598ABD8" w:rsidR="00F43C9B" w:rsidRPr="00050A66" w:rsidRDefault="00F43C9B" w:rsidP="006F3B8D">
      <w:pPr>
        <w:pStyle w:val="CMSANHeading2"/>
        <w:numPr>
          <w:ilvl w:val="0"/>
          <w:numId w:val="0"/>
        </w:numPr>
        <w:rPr>
          <w:rFonts w:cstheme="minorHAnsi"/>
          <w:lang w:val="pl-PL"/>
        </w:rPr>
      </w:pPr>
      <w:r w:rsidRPr="00911F58">
        <w:rPr>
          <w:rFonts w:asciiTheme="minorHAnsi" w:hAnsiTheme="minorHAnsi" w:cstheme="minorHAnsi"/>
          <w:sz w:val="24"/>
          <w:szCs w:val="24"/>
          <w:lang w:val="pl-PL"/>
        </w:rPr>
        <w:t>Rozpowszechnianie tego dokumentu w niektórych państwach może być zabronione. Niedozwolona jest dystrybucja niniejszego dokumentu na terytorium Kanady, Japonii lub Australii. Informacje zawarte w załączonym dokumencie nie stanowią oferty sprzedaży ani zaproszenia do złożenia oferty nabycia papierów wartościowych w Kanadzie, Japonii lub Australii.</w:t>
      </w:r>
    </w:p>
    <w:sectPr w:rsidR="00F43C9B" w:rsidRPr="00050A66" w:rsidSect="00262298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680D0" w14:textId="77777777" w:rsidR="00F477A4" w:rsidRDefault="00F477A4" w:rsidP="006A7CB3">
      <w:r>
        <w:separator/>
      </w:r>
    </w:p>
  </w:endnote>
  <w:endnote w:type="continuationSeparator" w:id="0">
    <w:p w14:paraId="6D55BE93" w14:textId="77777777" w:rsidR="00F477A4" w:rsidRDefault="00F477A4" w:rsidP="006A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0DFFF" w14:textId="103CF846" w:rsidR="00F02A21" w:rsidRDefault="00F02A21">
    <w:pPr>
      <w:pStyle w:val="Stopka"/>
    </w:pPr>
    <w:r>
      <w:rPr>
        <w:noProof/>
        <w:lang w:eastAsia="pl-PL"/>
      </w:rPr>
      <w:drawing>
        <wp:inline distT="0" distB="0" distL="0" distR="0" wp14:anchorId="37C9F2B2" wp14:editId="23DA7EBE">
          <wp:extent cx="5749290" cy="506095"/>
          <wp:effectExtent l="0" t="0" r="0" b="1905"/>
          <wp:docPr id="4" name="Obraz 4" descr="stopka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-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D3CD7" w14:textId="77777777" w:rsidR="00F477A4" w:rsidRDefault="00F477A4" w:rsidP="006A7CB3">
      <w:r>
        <w:separator/>
      </w:r>
    </w:p>
  </w:footnote>
  <w:footnote w:type="continuationSeparator" w:id="0">
    <w:p w14:paraId="141E1C26" w14:textId="77777777" w:rsidR="00F477A4" w:rsidRDefault="00F477A4" w:rsidP="006A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36A36" w14:textId="3D8F60DF" w:rsidR="00F02A21" w:rsidRDefault="00F02A21">
    <w:pPr>
      <w:pStyle w:val="Nagwek"/>
    </w:pPr>
    <w:r>
      <w:rPr>
        <w:noProof/>
        <w:lang w:eastAsia="pl-PL"/>
      </w:rPr>
      <w:drawing>
        <wp:inline distT="0" distB="0" distL="0" distR="0" wp14:anchorId="75AC09B9" wp14:editId="216512CF">
          <wp:extent cx="5749290" cy="506095"/>
          <wp:effectExtent l="0" t="0" r="0" b="1905"/>
          <wp:docPr id="3" name="Obraz 3" descr="naglowek-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-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BF"/>
    <w:multiLevelType w:val="multilevel"/>
    <w:tmpl w:val="D6DC3B2E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79E1F05"/>
    <w:multiLevelType w:val="hybridMultilevel"/>
    <w:tmpl w:val="1512D4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E5"/>
    <w:rsid w:val="00006FE2"/>
    <w:rsid w:val="0002316B"/>
    <w:rsid w:val="00050A66"/>
    <w:rsid w:val="000E5767"/>
    <w:rsid w:val="000E78DA"/>
    <w:rsid w:val="000F5DA1"/>
    <w:rsid w:val="00184612"/>
    <w:rsid w:val="001908C4"/>
    <w:rsid w:val="001A32DB"/>
    <w:rsid w:val="001F4C53"/>
    <w:rsid w:val="002468A5"/>
    <w:rsid w:val="00262298"/>
    <w:rsid w:val="002A3D40"/>
    <w:rsid w:val="003776E5"/>
    <w:rsid w:val="0039738B"/>
    <w:rsid w:val="00414754"/>
    <w:rsid w:val="004252E0"/>
    <w:rsid w:val="00453122"/>
    <w:rsid w:val="004F6BE2"/>
    <w:rsid w:val="00504BBE"/>
    <w:rsid w:val="00587581"/>
    <w:rsid w:val="00593F5F"/>
    <w:rsid w:val="006007E5"/>
    <w:rsid w:val="0065025C"/>
    <w:rsid w:val="006A2B4C"/>
    <w:rsid w:val="006A7CB3"/>
    <w:rsid w:val="006C5A99"/>
    <w:rsid w:val="006F3B8D"/>
    <w:rsid w:val="0073484A"/>
    <w:rsid w:val="007B6041"/>
    <w:rsid w:val="007C10DA"/>
    <w:rsid w:val="007D03E9"/>
    <w:rsid w:val="00811D2F"/>
    <w:rsid w:val="00852581"/>
    <w:rsid w:val="008A2D6D"/>
    <w:rsid w:val="00911F58"/>
    <w:rsid w:val="00945F29"/>
    <w:rsid w:val="009B2051"/>
    <w:rsid w:val="00BA50AC"/>
    <w:rsid w:val="00BE3A70"/>
    <w:rsid w:val="00BE700F"/>
    <w:rsid w:val="00CC64E1"/>
    <w:rsid w:val="00CE53A4"/>
    <w:rsid w:val="00D70928"/>
    <w:rsid w:val="00DC1BBB"/>
    <w:rsid w:val="00EE0DB0"/>
    <w:rsid w:val="00F02A21"/>
    <w:rsid w:val="00F31A1A"/>
    <w:rsid w:val="00F43C9B"/>
    <w:rsid w:val="00F477A4"/>
    <w:rsid w:val="00FB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4362"/>
  <w15:docId w15:val="{207E36A0-61FF-450E-AC58-B0CB408B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7CB3"/>
  </w:style>
  <w:style w:type="paragraph" w:styleId="Stopka">
    <w:name w:val="footer"/>
    <w:basedOn w:val="Normalny"/>
    <w:link w:val="StopkaZnak"/>
    <w:uiPriority w:val="99"/>
    <w:unhideWhenUsed/>
    <w:rsid w:val="006A7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CB3"/>
  </w:style>
  <w:style w:type="character" w:styleId="Hipercze">
    <w:name w:val="Hyperlink"/>
    <w:basedOn w:val="Domylnaczcionkaakapitu"/>
    <w:uiPriority w:val="99"/>
    <w:unhideWhenUsed/>
    <w:rsid w:val="007D03E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43C9B"/>
    <w:rPr>
      <w:b/>
      <w:bCs/>
    </w:rPr>
  </w:style>
  <w:style w:type="paragraph" w:customStyle="1" w:styleId="CMSANHeading1">
    <w:name w:val="CMS AN Heading 1"/>
    <w:next w:val="CMSANHeading2"/>
    <w:uiPriority w:val="1"/>
    <w:qFormat/>
    <w:rsid w:val="00F43C9B"/>
    <w:pPr>
      <w:keepNext/>
      <w:numPr>
        <w:ilvl w:val="1"/>
        <w:numId w:val="2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 w:themeColor="text1"/>
      <w:sz w:val="22"/>
      <w:szCs w:val="22"/>
      <w:lang w:val="en-GB"/>
    </w:rPr>
  </w:style>
  <w:style w:type="paragraph" w:customStyle="1" w:styleId="CMSANHeading2">
    <w:name w:val="CMS AN Heading 2"/>
    <w:uiPriority w:val="1"/>
    <w:qFormat/>
    <w:rsid w:val="00F43C9B"/>
    <w:pPr>
      <w:numPr>
        <w:ilvl w:val="2"/>
        <w:numId w:val="2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 w:themeColor="text1"/>
      <w:sz w:val="22"/>
      <w:szCs w:val="22"/>
      <w:lang w:val="en-GB"/>
    </w:rPr>
  </w:style>
  <w:style w:type="paragraph" w:customStyle="1" w:styleId="CMSANHeading3">
    <w:name w:val="CMS AN Heading 3"/>
    <w:uiPriority w:val="1"/>
    <w:qFormat/>
    <w:rsid w:val="00F43C9B"/>
    <w:pPr>
      <w:numPr>
        <w:ilvl w:val="3"/>
        <w:numId w:val="2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 w:themeColor="text1"/>
      <w:sz w:val="22"/>
      <w:szCs w:val="22"/>
      <w:lang w:val="en-GB"/>
    </w:rPr>
  </w:style>
  <w:style w:type="paragraph" w:customStyle="1" w:styleId="CMSANHeading4">
    <w:name w:val="CMS AN Heading 4"/>
    <w:uiPriority w:val="1"/>
    <w:qFormat/>
    <w:rsid w:val="00F43C9B"/>
    <w:pPr>
      <w:numPr>
        <w:ilvl w:val="4"/>
        <w:numId w:val="2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 w:themeColor="text1"/>
      <w:sz w:val="22"/>
      <w:szCs w:val="22"/>
      <w:lang w:val="en-GB"/>
    </w:rPr>
  </w:style>
  <w:style w:type="paragraph" w:customStyle="1" w:styleId="CMSANHeading5">
    <w:name w:val="CMS AN Heading 5"/>
    <w:uiPriority w:val="1"/>
    <w:qFormat/>
    <w:rsid w:val="00F43C9B"/>
    <w:pPr>
      <w:numPr>
        <w:ilvl w:val="5"/>
        <w:numId w:val="2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sz w:val="22"/>
      <w:szCs w:val="22"/>
      <w:lang w:val="en-GB"/>
    </w:rPr>
  </w:style>
  <w:style w:type="paragraph" w:customStyle="1" w:styleId="CMSANHeading6">
    <w:name w:val="CMS AN Heading 6"/>
    <w:uiPriority w:val="1"/>
    <w:qFormat/>
    <w:rsid w:val="00F43C9B"/>
    <w:pPr>
      <w:numPr>
        <w:ilvl w:val="6"/>
        <w:numId w:val="2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sz w:val="22"/>
      <w:szCs w:val="22"/>
      <w:lang w:val="en-GB"/>
    </w:rPr>
  </w:style>
  <w:style w:type="paragraph" w:customStyle="1" w:styleId="CMSANMainHeading">
    <w:name w:val="CMS AN Main Heading"/>
    <w:next w:val="CMSANHeading1"/>
    <w:rsid w:val="00F43C9B"/>
    <w:pPr>
      <w:pageBreakBefore/>
      <w:numPr>
        <w:numId w:val="2"/>
      </w:numPr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sz w:val="22"/>
      <w:szCs w:val="22"/>
      <w:lang w:val="en-GB"/>
    </w:rPr>
  </w:style>
  <w:style w:type="numbering" w:customStyle="1" w:styleId="CMS-ANHeading">
    <w:name w:val="CMS-AN Heading"/>
    <w:uiPriority w:val="99"/>
    <w:rsid w:val="00F43C9B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0E78D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F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F29"/>
    <w:rPr>
      <w:rFonts w:ascii="Segoe UI" w:hAnsi="Segoe UI" w:cs="Segoe UI"/>
      <w:sz w:val="18"/>
      <w:szCs w:val="18"/>
    </w:rPr>
  </w:style>
  <w:style w:type="character" w:customStyle="1" w:styleId="Wzmianka1">
    <w:name w:val="Wzmianka1"/>
    <w:basedOn w:val="Domylnaczcionkaakapitu"/>
    <w:uiPriority w:val="99"/>
    <w:rsid w:val="006F3B8D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A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A66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7C10D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rutkowski@tailorsgrou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690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Jakub Rutkowski</cp:lastModifiedBy>
  <cp:revision>8</cp:revision>
  <cp:lastPrinted>2016-08-02T11:40:00Z</cp:lastPrinted>
  <dcterms:created xsi:type="dcterms:W3CDTF">2017-04-03T07:30:00Z</dcterms:created>
  <dcterms:modified xsi:type="dcterms:W3CDTF">2017-04-03T09:51:00Z</dcterms:modified>
</cp:coreProperties>
</file>